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5F" w:rsidRDefault="008F1C5F" w:rsidP="00A2575F">
      <w:pPr>
        <w:spacing w:line="240" w:lineRule="auto"/>
        <w:jc w:val="center"/>
        <w:rPr>
          <w:rFonts w:ascii="Arial" w:hAnsi="Arial" w:cs="Arial"/>
          <w:b/>
          <w:sz w:val="32"/>
          <w:szCs w:val="32"/>
        </w:rPr>
      </w:pPr>
      <w:r w:rsidRPr="00A2575F">
        <w:rPr>
          <w:rFonts w:ascii="Arial" w:hAnsi="Arial" w:cs="Arial"/>
          <w:b/>
          <w:sz w:val="32"/>
          <w:szCs w:val="32"/>
        </w:rPr>
        <w:t>PPG report/action plan</w:t>
      </w:r>
      <w:r w:rsidR="00BC08FF" w:rsidRPr="00A2575F">
        <w:rPr>
          <w:rFonts w:ascii="Arial" w:hAnsi="Arial" w:cs="Arial"/>
          <w:b/>
          <w:sz w:val="32"/>
          <w:szCs w:val="32"/>
        </w:rPr>
        <w:t xml:space="preserve"> 2015/16</w:t>
      </w:r>
    </w:p>
    <w:p w:rsidR="008F1C5F" w:rsidRPr="00A2575F" w:rsidRDefault="00BC08FF" w:rsidP="00A2575F">
      <w:pPr>
        <w:spacing w:line="240" w:lineRule="auto"/>
        <w:jc w:val="center"/>
        <w:rPr>
          <w:rFonts w:ascii="Arial" w:hAnsi="Arial" w:cs="Arial"/>
          <w:b/>
          <w:sz w:val="32"/>
          <w:szCs w:val="32"/>
        </w:rPr>
      </w:pPr>
      <w:r w:rsidRPr="00A2575F">
        <w:rPr>
          <w:rFonts w:ascii="Arial" w:hAnsi="Arial" w:cs="Arial"/>
          <w:b/>
          <w:sz w:val="32"/>
          <w:szCs w:val="32"/>
        </w:rPr>
        <w:t>Rosemary Medical Centre</w:t>
      </w:r>
    </w:p>
    <w:tbl>
      <w:tblPr>
        <w:tblStyle w:val="TableGrid"/>
        <w:tblW w:w="10757" w:type="dxa"/>
        <w:tblInd w:w="-459" w:type="dxa"/>
        <w:tblLook w:val="04A0" w:firstRow="1" w:lastRow="0" w:firstColumn="1" w:lastColumn="0" w:noHBand="0" w:noVBand="1"/>
      </w:tblPr>
      <w:tblGrid>
        <w:gridCol w:w="1720"/>
        <w:gridCol w:w="9037"/>
      </w:tblGrid>
      <w:tr w:rsidR="00E37C5C" w:rsidTr="00A2575F">
        <w:tc>
          <w:tcPr>
            <w:tcW w:w="1720" w:type="dxa"/>
            <w:vAlign w:val="center"/>
          </w:tcPr>
          <w:p w:rsidR="00E37C5C" w:rsidRPr="00E37C5C" w:rsidRDefault="00E37C5C" w:rsidP="006C4022">
            <w:pPr>
              <w:rPr>
                <w:rFonts w:ascii="Arial" w:hAnsi="Arial" w:cs="Arial"/>
              </w:rPr>
            </w:pPr>
            <w:r w:rsidRPr="0034294D">
              <w:rPr>
                <w:rFonts w:ascii="Arial" w:hAnsi="Arial" w:cs="Arial"/>
                <w:b/>
              </w:rPr>
              <w:t>Practice Population:</w:t>
            </w:r>
          </w:p>
        </w:tc>
        <w:tc>
          <w:tcPr>
            <w:tcW w:w="9037" w:type="dxa"/>
          </w:tcPr>
          <w:p w:rsidR="006C4022" w:rsidRDefault="006C4022" w:rsidP="00E37C5C">
            <w:pPr>
              <w:rPr>
                <w:rFonts w:ascii="Arial" w:hAnsi="Arial" w:cs="Arial"/>
              </w:rPr>
            </w:pPr>
          </w:p>
          <w:p w:rsidR="00342139" w:rsidRPr="00342139" w:rsidRDefault="00342139" w:rsidP="00342139">
            <w:pPr>
              <w:pStyle w:val="ListParagraph"/>
              <w:numPr>
                <w:ilvl w:val="0"/>
                <w:numId w:val="2"/>
              </w:numPr>
              <w:ind w:left="414" w:hanging="357"/>
              <w:rPr>
                <w:rFonts w:ascii="Arial" w:hAnsi="Arial" w:cs="Arial"/>
              </w:rPr>
            </w:pPr>
            <w:r w:rsidRPr="00342139">
              <w:rPr>
                <w:rFonts w:ascii="Arial" w:hAnsi="Arial" w:cs="Arial"/>
              </w:rPr>
              <w:t>Practice Population = 7895</w:t>
            </w:r>
          </w:p>
          <w:p w:rsidR="006C4022" w:rsidRDefault="00342139" w:rsidP="00342139">
            <w:pPr>
              <w:pStyle w:val="ListParagraph"/>
              <w:numPr>
                <w:ilvl w:val="0"/>
                <w:numId w:val="2"/>
              </w:numPr>
              <w:ind w:left="414" w:hanging="357"/>
              <w:rPr>
                <w:rFonts w:ascii="Arial" w:hAnsi="Arial" w:cs="Arial"/>
              </w:rPr>
            </w:pPr>
            <w:r>
              <w:rPr>
                <w:rFonts w:ascii="Arial" w:hAnsi="Arial" w:cs="Arial"/>
              </w:rPr>
              <w:t xml:space="preserve">For </w:t>
            </w:r>
            <w:r w:rsidR="00E37C5C" w:rsidRPr="00342139">
              <w:rPr>
                <w:rFonts w:ascii="Arial" w:hAnsi="Arial" w:cs="Arial"/>
              </w:rPr>
              <w:t>P</w:t>
            </w:r>
            <w:r w:rsidR="00C819B4" w:rsidRPr="00342139">
              <w:rPr>
                <w:rFonts w:ascii="Arial" w:hAnsi="Arial" w:cs="Arial"/>
              </w:rPr>
              <w:t xml:space="preserve">ublic Health </w:t>
            </w:r>
            <w:r w:rsidR="00E37C5C" w:rsidRPr="00342139">
              <w:rPr>
                <w:rFonts w:ascii="Arial" w:hAnsi="Arial" w:cs="Arial"/>
              </w:rPr>
              <w:t xml:space="preserve">summary of </w:t>
            </w:r>
            <w:r w:rsidR="006C6EA7" w:rsidRPr="00342139">
              <w:rPr>
                <w:rFonts w:ascii="Arial" w:hAnsi="Arial" w:cs="Arial"/>
              </w:rPr>
              <w:t xml:space="preserve">our </w:t>
            </w:r>
            <w:r w:rsidR="00E37C5C" w:rsidRPr="00342139">
              <w:rPr>
                <w:rFonts w:ascii="Arial" w:hAnsi="Arial" w:cs="Arial"/>
              </w:rPr>
              <w:t xml:space="preserve">practice </w:t>
            </w:r>
            <w:r>
              <w:rPr>
                <w:rFonts w:ascii="Arial" w:hAnsi="Arial" w:cs="Arial"/>
              </w:rPr>
              <w:t>please access the following link:</w:t>
            </w:r>
            <w:r w:rsidR="00E37C5C" w:rsidRPr="00342139">
              <w:rPr>
                <w:rFonts w:ascii="Arial" w:hAnsi="Arial" w:cs="Arial"/>
              </w:rPr>
              <w:t xml:space="preserve"> </w:t>
            </w:r>
            <w:hyperlink r:id="rId6" w:anchor="mod,2,pyr,2015,pat,19,par,E38000045,are,J81036,sid1,2000005,ind1,-,sid2,-,ind2,-" w:history="1">
              <w:r w:rsidRPr="00342139">
                <w:rPr>
                  <w:rStyle w:val="Hyperlink"/>
                  <w:rFonts w:ascii="Arial" w:hAnsi="Arial" w:cs="Arial"/>
                </w:rPr>
                <w:t>http://fingertips.phe.org.uk/profile/general-practice/data#mod,2,pyr,2015,pat,19,par,E38000045,are,J81036,sid1,2000005,ind1,-,sid2,-,ind2,-</w:t>
              </w:r>
            </w:hyperlink>
          </w:p>
          <w:p w:rsidR="00E37C5C" w:rsidRPr="006C4022" w:rsidRDefault="0082793B" w:rsidP="0082793B">
            <w:pPr>
              <w:pStyle w:val="ListParagraph"/>
              <w:numPr>
                <w:ilvl w:val="0"/>
                <w:numId w:val="2"/>
              </w:numPr>
              <w:ind w:left="414" w:hanging="357"/>
              <w:rPr>
                <w:rFonts w:ascii="Arial" w:hAnsi="Arial" w:cs="Arial"/>
              </w:rPr>
            </w:pPr>
            <w:r w:rsidRPr="0082793B">
              <w:rPr>
                <w:rFonts w:ascii="Arial" w:hAnsi="Arial" w:cs="Arial"/>
              </w:rPr>
              <w:t xml:space="preserve">3.2% of our Practice population is </w:t>
            </w:r>
            <w:r>
              <w:rPr>
                <w:rFonts w:ascii="Arial" w:hAnsi="Arial" w:cs="Arial"/>
              </w:rPr>
              <w:t xml:space="preserve">registered as </w:t>
            </w:r>
            <w:r w:rsidRPr="0082793B">
              <w:rPr>
                <w:rFonts w:ascii="Arial" w:hAnsi="Arial" w:cs="Arial"/>
              </w:rPr>
              <w:t>a carer</w:t>
            </w:r>
            <w:r w:rsidR="00E37C5C" w:rsidRPr="00E37C5C">
              <w:rPr>
                <w:rFonts w:ascii="Arial" w:hAnsi="Arial" w:cs="Arial"/>
              </w:rPr>
              <w:t xml:space="preserve">  </w:t>
            </w:r>
          </w:p>
        </w:tc>
      </w:tr>
      <w:tr w:rsidR="00E37C5C" w:rsidTr="00A2575F">
        <w:tc>
          <w:tcPr>
            <w:tcW w:w="1720" w:type="dxa"/>
            <w:vAlign w:val="center"/>
          </w:tcPr>
          <w:p w:rsidR="00E37C5C" w:rsidRPr="0034294D" w:rsidRDefault="00E37C5C" w:rsidP="006C4022">
            <w:pPr>
              <w:tabs>
                <w:tab w:val="left" w:pos="2004"/>
              </w:tabs>
              <w:rPr>
                <w:rFonts w:ascii="Arial" w:hAnsi="Arial" w:cs="Arial"/>
                <w:b/>
              </w:rPr>
            </w:pPr>
            <w:r w:rsidRPr="0034294D">
              <w:rPr>
                <w:rFonts w:ascii="Arial" w:hAnsi="Arial" w:cs="Arial"/>
                <w:b/>
              </w:rPr>
              <w:t>Membership of PPG:</w:t>
            </w:r>
          </w:p>
          <w:p w:rsidR="00E37C5C" w:rsidRDefault="00E37C5C" w:rsidP="006C4022">
            <w:pPr>
              <w:rPr>
                <w:rFonts w:ascii="Arial" w:hAnsi="Arial" w:cs="Arial"/>
                <w:b/>
              </w:rPr>
            </w:pPr>
          </w:p>
        </w:tc>
        <w:tc>
          <w:tcPr>
            <w:tcW w:w="9037" w:type="dxa"/>
          </w:tcPr>
          <w:p w:rsidR="006C4022" w:rsidRPr="00E37C5C" w:rsidRDefault="00091984" w:rsidP="00091984">
            <w:pPr>
              <w:rPr>
                <w:rFonts w:ascii="Arial" w:hAnsi="Arial" w:cs="Arial"/>
              </w:rPr>
            </w:pPr>
            <w:r>
              <w:rPr>
                <w:rFonts w:ascii="Arial" w:hAnsi="Arial" w:cs="Arial"/>
              </w:rPr>
              <w:t>The ethnicity of the PPG in comparison with the Practice population is as follows:</w:t>
            </w:r>
            <w:bookmarkStart w:id="0" w:name="_MON_1517900297"/>
            <w:bookmarkEnd w:id="0"/>
            <w:r>
              <w:rPr>
                <w:rFonts w:ascii="Arial" w:hAnsi="Arial" w:cs="Arial"/>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7" o:title=""/>
                </v:shape>
                <o:OLEObject Type="Embed" ProgID="Word.Document.12" ShapeID="_x0000_i1025" DrawAspect="Icon" ObjectID="_1517914229" r:id="rId8">
                  <o:FieldCodes>\s</o:FieldCodes>
                </o:OLEObject>
              </w:object>
            </w:r>
          </w:p>
        </w:tc>
      </w:tr>
      <w:tr w:rsidR="00E37C5C" w:rsidTr="00A2575F">
        <w:tc>
          <w:tcPr>
            <w:tcW w:w="1720" w:type="dxa"/>
            <w:vAlign w:val="center"/>
          </w:tcPr>
          <w:p w:rsidR="00E37C5C" w:rsidRPr="0034294D" w:rsidRDefault="00E37C5C" w:rsidP="006C4022">
            <w:pPr>
              <w:rPr>
                <w:rFonts w:ascii="Arial" w:hAnsi="Arial" w:cs="Arial"/>
                <w:b/>
              </w:rPr>
            </w:pPr>
            <w:r w:rsidRPr="0034294D">
              <w:rPr>
                <w:rFonts w:ascii="Arial" w:hAnsi="Arial" w:cs="Arial"/>
                <w:b/>
              </w:rPr>
              <w:t>Information Analysed:</w:t>
            </w:r>
          </w:p>
          <w:p w:rsidR="00E37C5C" w:rsidRDefault="00E37C5C" w:rsidP="006C4022">
            <w:pPr>
              <w:rPr>
                <w:rFonts w:ascii="Arial" w:hAnsi="Arial" w:cs="Arial"/>
                <w:b/>
              </w:rPr>
            </w:pPr>
          </w:p>
        </w:tc>
        <w:tc>
          <w:tcPr>
            <w:tcW w:w="9037" w:type="dxa"/>
          </w:tcPr>
          <w:p w:rsidR="00120A4C" w:rsidRDefault="00120A4C" w:rsidP="00120A4C">
            <w:pPr>
              <w:rPr>
                <w:rFonts w:ascii="Arial" w:hAnsi="Arial" w:cs="Arial"/>
              </w:rPr>
            </w:pPr>
            <w:r>
              <w:rPr>
                <w:rFonts w:ascii="Arial" w:hAnsi="Arial" w:cs="Arial"/>
              </w:rPr>
              <w:t>The following</w:t>
            </w:r>
            <w:r w:rsidR="0029624D">
              <w:rPr>
                <w:rFonts w:ascii="Arial" w:hAnsi="Arial" w:cs="Arial"/>
              </w:rPr>
              <w:t xml:space="preserve"> channels enable patients to provide feedback/suggestions about </w:t>
            </w:r>
            <w:r>
              <w:rPr>
                <w:rFonts w:ascii="Arial" w:hAnsi="Arial" w:cs="Arial"/>
              </w:rPr>
              <w:t xml:space="preserve">our practice which </w:t>
            </w:r>
            <w:r w:rsidR="0029624D">
              <w:rPr>
                <w:rFonts w:ascii="Arial" w:hAnsi="Arial" w:cs="Arial"/>
              </w:rPr>
              <w:t>h</w:t>
            </w:r>
            <w:r>
              <w:rPr>
                <w:rFonts w:ascii="Arial" w:hAnsi="Arial" w:cs="Arial"/>
              </w:rPr>
              <w:t>elp</w:t>
            </w:r>
            <w:r w:rsidR="0029624D">
              <w:rPr>
                <w:rFonts w:ascii="Arial" w:hAnsi="Arial" w:cs="Arial"/>
              </w:rPr>
              <w:t>s</w:t>
            </w:r>
            <w:r>
              <w:rPr>
                <w:rFonts w:ascii="Arial" w:hAnsi="Arial" w:cs="Arial"/>
              </w:rPr>
              <w:t xml:space="preserve"> inform the discussions with our </w:t>
            </w:r>
            <w:r w:rsidR="0029624D">
              <w:rPr>
                <w:rFonts w:ascii="Arial" w:hAnsi="Arial" w:cs="Arial"/>
              </w:rPr>
              <w:t>PPG and id</w:t>
            </w:r>
            <w:r>
              <w:rPr>
                <w:rFonts w:ascii="Arial" w:hAnsi="Arial" w:cs="Arial"/>
              </w:rPr>
              <w:t>entify areas for improvement:</w:t>
            </w:r>
          </w:p>
          <w:p w:rsidR="0029624D" w:rsidRPr="00A2575F" w:rsidRDefault="00E37C5C" w:rsidP="0029624D">
            <w:pPr>
              <w:pStyle w:val="ListParagraph"/>
              <w:numPr>
                <w:ilvl w:val="0"/>
                <w:numId w:val="1"/>
              </w:numPr>
              <w:rPr>
                <w:rFonts w:ascii="Arial" w:hAnsi="Arial" w:cs="Arial"/>
              </w:rPr>
            </w:pPr>
            <w:r w:rsidRPr="00A2575F">
              <w:rPr>
                <w:rFonts w:ascii="Arial" w:hAnsi="Arial" w:cs="Arial"/>
              </w:rPr>
              <w:t>Friends &amp; Family Test</w:t>
            </w:r>
            <w:r w:rsidR="00BC08FF" w:rsidRPr="00A2575F">
              <w:rPr>
                <w:rFonts w:ascii="Arial" w:hAnsi="Arial" w:cs="Arial"/>
              </w:rPr>
              <w:t xml:space="preserve"> -</w:t>
            </w:r>
            <w:r w:rsidR="0029624D" w:rsidRPr="00A2575F">
              <w:rPr>
                <w:rFonts w:ascii="Arial" w:hAnsi="Arial" w:cs="Arial"/>
              </w:rPr>
              <w:t xml:space="preserve"> feedback forms are available for all our patients in</w:t>
            </w:r>
            <w:r w:rsidR="002B5211" w:rsidRPr="00A2575F">
              <w:rPr>
                <w:rFonts w:ascii="Arial" w:hAnsi="Arial" w:cs="Arial"/>
              </w:rPr>
              <w:t xml:space="preserve"> the </w:t>
            </w:r>
            <w:r w:rsidR="00A2575F" w:rsidRPr="00A2575F">
              <w:rPr>
                <w:rFonts w:ascii="Arial" w:hAnsi="Arial" w:cs="Arial"/>
              </w:rPr>
              <w:t>R</w:t>
            </w:r>
            <w:r w:rsidR="0029624D" w:rsidRPr="00A2575F">
              <w:rPr>
                <w:rFonts w:ascii="Arial" w:hAnsi="Arial" w:cs="Arial"/>
              </w:rPr>
              <w:t>eception</w:t>
            </w:r>
            <w:r w:rsidR="00A2575F" w:rsidRPr="00A2575F">
              <w:rPr>
                <w:rFonts w:ascii="Arial" w:hAnsi="Arial" w:cs="Arial"/>
              </w:rPr>
              <w:t>, W</w:t>
            </w:r>
            <w:r w:rsidR="0029624D" w:rsidRPr="00A2575F">
              <w:rPr>
                <w:rFonts w:ascii="Arial" w:hAnsi="Arial" w:cs="Arial"/>
              </w:rPr>
              <w:t>aiting rooms</w:t>
            </w:r>
            <w:r w:rsidR="00A2575F" w:rsidRPr="00A2575F">
              <w:rPr>
                <w:rFonts w:ascii="Arial" w:hAnsi="Arial" w:cs="Arial"/>
              </w:rPr>
              <w:t xml:space="preserve">, </w:t>
            </w:r>
            <w:r w:rsidR="0029624D" w:rsidRPr="00A2575F">
              <w:rPr>
                <w:rFonts w:ascii="Arial" w:hAnsi="Arial" w:cs="Arial"/>
              </w:rPr>
              <w:t>Practice website</w:t>
            </w:r>
            <w:r w:rsidR="00A2575F" w:rsidRPr="00A2575F">
              <w:rPr>
                <w:rFonts w:ascii="Arial" w:hAnsi="Arial" w:cs="Arial"/>
              </w:rPr>
              <w:t xml:space="preserve">, </w:t>
            </w:r>
            <w:r w:rsidR="0029624D" w:rsidRPr="00A2575F">
              <w:rPr>
                <w:rFonts w:ascii="Arial" w:hAnsi="Arial" w:cs="Arial"/>
              </w:rPr>
              <w:t>Carers Corner</w:t>
            </w:r>
            <w:r w:rsidR="00A2575F" w:rsidRPr="00A2575F">
              <w:rPr>
                <w:rFonts w:ascii="Arial" w:hAnsi="Arial" w:cs="Arial"/>
              </w:rPr>
              <w:t xml:space="preserve">, </w:t>
            </w:r>
            <w:r w:rsidR="0029624D" w:rsidRPr="00A2575F">
              <w:rPr>
                <w:rFonts w:ascii="Arial" w:hAnsi="Arial" w:cs="Arial"/>
              </w:rPr>
              <w:t>Child Health clinics</w:t>
            </w:r>
            <w:r w:rsidR="00A2575F" w:rsidRPr="00A2575F">
              <w:rPr>
                <w:rFonts w:ascii="Arial" w:hAnsi="Arial" w:cs="Arial"/>
              </w:rPr>
              <w:t xml:space="preserve"> and </w:t>
            </w:r>
            <w:r w:rsidR="0029624D" w:rsidRPr="00A2575F">
              <w:rPr>
                <w:rFonts w:ascii="Arial" w:hAnsi="Arial" w:cs="Arial"/>
              </w:rPr>
              <w:t>Nasal Flu clinics</w:t>
            </w:r>
          </w:p>
          <w:p w:rsidR="00E37C5C" w:rsidRPr="0034294D" w:rsidRDefault="00E37C5C" w:rsidP="00E37C5C">
            <w:pPr>
              <w:pStyle w:val="ListParagraph"/>
              <w:numPr>
                <w:ilvl w:val="0"/>
                <w:numId w:val="1"/>
              </w:numPr>
              <w:rPr>
                <w:rFonts w:ascii="Arial" w:hAnsi="Arial" w:cs="Arial"/>
              </w:rPr>
            </w:pPr>
            <w:r w:rsidRPr="0034294D">
              <w:rPr>
                <w:rFonts w:ascii="Arial" w:hAnsi="Arial" w:cs="Arial"/>
              </w:rPr>
              <w:t xml:space="preserve">Comments on NHS Choices </w:t>
            </w:r>
            <w:hyperlink r:id="rId9" w:history="1">
              <w:r w:rsidR="00BC08FF" w:rsidRPr="00BC08FF">
                <w:rPr>
                  <w:rStyle w:val="Hyperlink"/>
                  <w:rFonts w:ascii="Arial" w:hAnsi="Arial" w:cs="Arial"/>
                </w:rPr>
                <w:t>Overview - Rosemary Medical Practice - NHS Choices</w:t>
              </w:r>
            </w:hyperlink>
          </w:p>
          <w:p w:rsidR="00E37C5C" w:rsidRPr="0034294D" w:rsidRDefault="00E37C5C" w:rsidP="00E37C5C">
            <w:pPr>
              <w:pStyle w:val="ListParagraph"/>
              <w:numPr>
                <w:ilvl w:val="0"/>
                <w:numId w:val="1"/>
              </w:numPr>
              <w:rPr>
                <w:rFonts w:ascii="Arial" w:hAnsi="Arial" w:cs="Arial"/>
              </w:rPr>
            </w:pPr>
            <w:r w:rsidRPr="0034294D">
              <w:rPr>
                <w:rFonts w:ascii="Arial" w:hAnsi="Arial" w:cs="Arial"/>
              </w:rPr>
              <w:t>GP Patient Survey</w:t>
            </w:r>
            <w:r w:rsidRPr="002B5211">
              <w:rPr>
                <w:rFonts w:ascii="Arial" w:hAnsi="Arial" w:cs="Arial"/>
                <w:color w:val="FF0000"/>
              </w:rPr>
              <w:t xml:space="preserve"> </w:t>
            </w:r>
            <w:hyperlink r:id="rId10" w:history="1">
              <w:r w:rsidR="00BC08FF" w:rsidRPr="00BC08FF">
                <w:rPr>
                  <w:rStyle w:val="Hyperlink"/>
                  <w:rFonts w:ascii="Arial" w:hAnsi="Arial" w:cs="Arial"/>
                </w:rPr>
                <w:t>GP Patient Survey</w:t>
              </w:r>
            </w:hyperlink>
          </w:p>
          <w:p w:rsidR="00E37C5C" w:rsidRDefault="0029624D" w:rsidP="00E37C5C">
            <w:pPr>
              <w:pStyle w:val="ListParagraph"/>
              <w:numPr>
                <w:ilvl w:val="0"/>
                <w:numId w:val="1"/>
              </w:numPr>
              <w:rPr>
                <w:rFonts w:ascii="Arial" w:hAnsi="Arial" w:cs="Arial"/>
              </w:rPr>
            </w:pPr>
            <w:r>
              <w:rPr>
                <w:rFonts w:ascii="Arial" w:hAnsi="Arial" w:cs="Arial"/>
              </w:rPr>
              <w:t xml:space="preserve">Long Term Conditions and over 75’s </w:t>
            </w:r>
            <w:r w:rsidR="002D37B1">
              <w:rPr>
                <w:rFonts w:ascii="Arial" w:hAnsi="Arial" w:cs="Arial"/>
              </w:rPr>
              <w:t xml:space="preserve">Practice </w:t>
            </w:r>
            <w:r w:rsidR="00E37C5C" w:rsidRPr="0034294D">
              <w:rPr>
                <w:rFonts w:ascii="Arial" w:hAnsi="Arial" w:cs="Arial"/>
              </w:rPr>
              <w:t>patient survey</w:t>
            </w:r>
          </w:p>
          <w:p w:rsidR="0029624D" w:rsidRPr="002B5211" w:rsidRDefault="0029624D" w:rsidP="002B5211">
            <w:pPr>
              <w:pStyle w:val="Default"/>
              <w:numPr>
                <w:ilvl w:val="0"/>
                <w:numId w:val="3"/>
              </w:numPr>
              <w:tabs>
                <w:tab w:val="left" w:pos="142"/>
              </w:tabs>
              <w:rPr>
                <w:rFonts w:ascii="Arial" w:hAnsi="Arial" w:cs="Arial"/>
                <w:sz w:val="22"/>
                <w:szCs w:val="22"/>
              </w:rPr>
            </w:pPr>
            <w:r w:rsidRPr="002B5211">
              <w:rPr>
                <w:rFonts w:ascii="Arial" w:hAnsi="Arial" w:cs="Arial"/>
                <w:sz w:val="22"/>
                <w:szCs w:val="22"/>
              </w:rPr>
              <w:t>Practice Significant Events &amp; Complaints</w:t>
            </w:r>
          </w:p>
          <w:p w:rsidR="006C4022" w:rsidRPr="0029624D" w:rsidRDefault="006C4022" w:rsidP="0029624D">
            <w:pPr>
              <w:pStyle w:val="ListParagraph"/>
              <w:rPr>
                <w:rFonts w:ascii="Arial" w:hAnsi="Arial" w:cs="Arial"/>
              </w:rPr>
            </w:pPr>
          </w:p>
        </w:tc>
      </w:tr>
      <w:tr w:rsidR="00E37C5C" w:rsidTr="00A2575F">
        <w:tc>
          <w:tcPr>
            <w:tcW w:w="1720" w:type="dxa"/>
            <w:vAlign w:val="center"/>
          </w:tcPr>
          <w:p w:rsidR="00E37C5C" w:rsidRDefault="00E37C5C" w:rsidP="006C4022">
            <w:pPr>
              <w:rPr>
                <w:rFonts w:ascii="Arial" w:hAnsi="Arial" w:cs="Arial"/>
                <w:b/>
              </w:rPr>
            </w:pPr>
            <w:r w:rsidRPr="0034294D">
              <w:rPr>
                <w:rFonts w:ascii="Arial" w:hAnsi="Arial" w:cs="Arial"/>
                <w:b/>
              </w:rPr>
              <w:t>Areas for improvements identified:</w:t>
            </w:r>
          </w:p>
        </w:tc>
        <w:tc>
          <w:tcPr>
            <w:tcW w:w="9037" w:type="dxa"/>
          </w:tcPr>
          <w:p w:rsidR="002B5211" w:rsidRDefault="002B5211">
            <w:pPr>
              <w:rPr>
                <w:rFonts w:ascii="Arial" w:hAnsi="Arial" w:cs="Arial"/>
              </w:rPr>
            </w:pPr>
            <w:r>
              <w:rPr>
                <w:rFonts w:ascii="Arial" w:hAnsi="Arial" w:cs="Arial"/>
              </w:rPr>
              <w:t>From the feedback given three areas of improvement were identified:</w:t>
            </w:r>
          </w:p>
          <w:p w:rsidR="006C4022" w:rsidRDefault="002B5211">
            <w:pPr>
              <w:rPr>
                <w:rFonts w:ascii="Arial" w:hAnsi="Arial" w:cs="Arial"/>
              </w:rPr>
            </w:pPr>
            <w:r>
              <w:rPr>
                <w:rFonts w:ascii="Arial" w:hAnsi="Arial" w:cs="Arial"/>
              </w:rPr>
              <w:t xml:space="preserve"> </w:t>
            </w:r>
          </w:p>
          <w:p w:rsidR="002B5211" w:rsidRPr="002B5211" w:rsidRDefault="002B5211" w:rsidP="002B5211">
            <w:pPr>
              <w:pStyle w:val="ListParagraph"/>
              <w:numPr>
                <w:ilvl w:val="0"/>
                <w:numId w:val="4"/>
              </w:numPr>
              <w:autoSpaceDE w:val="0"/>
              <w:autoSpaceDN w:val="0"/>
              <w:adjustRightInd w:val="0"/>
              <w:rPr>
                <w:rFonts w:ascii="Arial" w:hAnsi="Arial" w:cs="Arial"/>
              </w:rPr>
            </w:pPr>
            <w:r w:rsidRPr="002B5211">
              <w:rPr>
                <w:rFonts w:ascii="Arial" w:hAnsi="Arial" w:cs="Arial"/>
                <w:b/>
              </w:rPr>
              <w:t>Accessing the correct patient details</w:t>
            </w:r>
            <w:r w:rsidRPr="002B5211">
              <w:rPr>
                <w:rFonts w:ascii="Arial" w:hAnsi="Arial" w:cs="Arial"/>
              </w:rPr>
              <w:t xml:space="preserve"> – </w:t>
            </w:r>
          </w:p>
          <w:p w:rsidR="002B5211" w:rsidRPr="002B5211" w:rsidRDefault="002B5211" w:rsidP="002B5211">
            <w:pPr>
              <w:pStyle w:val="ListParagraph"/>
              <w:autoSpaceDE w:val="0"/>
              <w:autoSpaceDN w:val="0"/>
              <w:adjustRightInd w:val="0"/>
              <w:rPr>
                <w:rFonts w:ascii="Arial" w:hAnsi="Arial" w:cs="Arial"/>
              </w:rPr>
            </w:pPr>
            <w:r w:rsidRPr="002B5211">
              <w:rPr>
                <w:rFonts w:ascii="Arial" w:hAnsi="Arial" w:cs="Arial"/>
              </w:rPr>
              <w:t>Through our significant event finding it has shown that on occasions the incorrect patient details have been accessed due to Patients not only having the same name but also D.O.B.</w:t>
            </w:r>
          </w:p>
          <w:p w:rsidR="002B5211" w:rsidRPr="002B5211" w:rsidRDefault="002B5211" w:rsidP="002B5211">
            <w:pPr>
              <w:pStyle w:val="ListParagraph"/>
              <w:numPr>
                <w:ilvl w:val="0"/>
                <w:numId w:val="4"/>
              </w:numPr>
              <w:autoSpaceDE w:val="0"/>
              <w:autoSpaceDN w:val="0"/>
              <w:adjustRightInd w:val="0"/>
              <w:rPr>
                <w:rFonts w:ascii="Arial" w:hAnsi="Arial" w:cs="Arial"/>
              </w:rPr>
            </w:pPr>
            <w:r w:rsidRPr="002B5211">
              <w:rPr>
                <w:rFonts w:ascii="Arial" w:hAnsi="Arial" w:cs="Arial"/>
                <w:b/>
              </w:rPr>
              <w:t>Entertainment in the waiting room</w:t>
            </w:r>
            <w:r w:rsidRPr="002B5211">
              <w:rPr>
                <w:rFonts w:ascii="Arial" w:hAnsi="Arial" w:cs="Arial"/>
              </w:rPr>
              <w:t xml:space="preserve"> – We have received comments through our patient feedback questionnaires that some patients would like music in the waiting room</w:t>
            </w:r>
          </w:p>
          <w:p w:rsidR="00E37C5C" w:rsidRPr="002B5211" w:rsidRDefault="002B5211" w:rsidP="002B5211">
            <w:pPr>
              <w:pStyle w:val="Default"/>
              <w:numPr>
                <w:ilvl w:val="0"/>
                <w:numId w:val="4"/>
              </w:numPr>
              <w:tabs>
                <w:tab w:val="left" w:pos="142"/>
              </w:tabs>
              <w:rPr>
                <w:rFonts w:ascii="Arial" w:hAnsi="Arial" w:cs="Arial"/>
                <w:sz w:val="22"/>
                <w:szCs w:val="22"/>
              </w:rPr>
            </w:pPr>
            <w:r w:rsidRPr="00A4411B">
              <w:rPr>
                <w:rFonts w:ascii="Arial" w:hAnsi="Arial" w:cs="Arial"/>
                <w:b/>
                <w:sz w:val="22"/>
                <w:szCs w:val="22"/>
              </w:rPr>
              <w:t>Handling of Complaints</w:t>
            </w:r>
            <w:r w:rsidRPr="00A4411B">
              <w:rPr>
                <w:rFonts w:ascii="Arial" w:hAnsi="Arial" w:cs="Arial"/>
                <w:sz w:val="22"/>
                <w:szCs w:val="22"/>
              </w:rPr>
              <w:t xml:space="preserve"> – </w:t>
            </w:r>
            <w:r>
              <w:rPr>
                <w:rFonts w:ascii="Arial" w:hAnsi="Arial" w:cs="Arial"/>
                <w:sz w:val="22"/>
                <w:szCs w:val="22"/>
              </w:rPr>
              <w:t xml:space="preserve">This was highlighted </w:t>
            </w:r>
            <w:r w:rsidRPr="00A4411B">
              <w:rPr>
                <w:rFonts w:ascii="Arial" w:hAnsi="Arial" w:cs="Arial"/>
                <w:sz w:val="22"/>
                <w:szCs w:val="22"/>
              </w:rPr>
              <w:t xml:space="preserve">through a </w:t>
            </w:r>
            <w:proofErr w:type="spellStart"/>
            <w:r>
              <w:rPr>
                <w:rFonts w:ascii="Arial" w:hAnsi="Arial" w:cs="Arial"/>
                <w:sz w:val="22"/>
                <w:szCs w:val="22"/>
              </w:rPr>
              <w:t>Healthwatch</w:t>
            </w:r>
            <w:proofErr w:type="spellEnd"/>
            <w:r>
              <w:rPr>
                <w:rFonts w:ascii="Arial" w:hAnsi="Arial" w:cs="Arial"/>
                <w:sz w:val="22"/>
                <w:szCs w:val="22"/>
              </w:rPr>
              <w:t xml:space="preserve"> mystery shopper exercise used </w:t>
            </w:r>
            <w:r w:rsidRPr="00A4411B">
              <w:rPr>
                <w:rFonts w:ascii="Arial" w:hAnsi="Arial" w:cs="Arial"/>
                <w:sz w:val="22"/>
                <w:szCs w:val="22"/>
              </w:rPr>
              <w:t>to test our complaints procedure</w:t>
            </w:r>
            <w:r>
              <w:rPr>
                <w:rFonts w:ascii="Arial" w:hAnsi="Arial" w:cs="Arial"/>
                <w:sz w:val="22"/>
                <w:szCs w:val="22"/>
              </w:rPr>
              <w:t>.  I</w:t>
            </w:r>
            <w:r w:rsidRPr="00A4411B">
              <w:rPr>
                <w:rFonts w:ascii="Arial" w:hAnsi="Arial" w:cs="Arial"/>
                <w:sz w:val="22"/>
                <w:szCs w:val="22"/>
              </w:rPr>
              <w:t xml:space="preserve">t was felt </w:t>
            </w:r>
            <w:r>
              <w:rPr>
                <w:rFonts w:ascii="Arial" w:hAnsi="Arial" w:cs="Arial"/>
                <w:sz w:val="22"/>
                <w:szCs w:val="22"/>
              </w:rPr>
              <w:t xml:space="preserve">by the mystery shopper </w:t>
            </w:r>
            <w:r w:rsidRPr="00A4411B">
              <w:rPr>
                <w:rFonts w:ascii="Arial" w:hAnsi="Arial" w:cs="Arial"/>
                <w:sz w:val="22"/>
                <w:szCs w:val="22"/>
              </w:rPr>
              <w:t>that certain aspects of the Practice’s complaint proce</w:t>
            </w:r>
            <w:r>
              <w:rPr>
                <w:rFonts w:ascii="Arial" w:hAnsi="Arial" w:cs="Arial"/>
                <w:sz w:val="22"/>
                <w:szCs w:val="22"/>
              </w:rPr>
              <w:t xml:space="preserve">dure </w:t>
            </w:r>
            <w:r w:rsidRPr="00A4411B">
              <w:rPr>
                <w:rFonts w:ascii="Arial" w:hAnsi="Arial" w:cs="Arial"/>
                <w:sz w:val="22"/>
                <w:szCs w:val="22"/>
              </w:rPr>
              <w:t>were not followed</w:t>
            </w:r>
            <w:r>
              <w:rPr>
                <w:rFonts w:ascii="Arial" w:hAnsi="Arial" w:cs="Arial"/>
                <w:sz w:val="22"/>
                <w:szCs w:val="22"/>
              </w:rPr>
              <w:t>.</w:t>
            </w:r>
          </w:p>
        </w:tc>
      </w:tr>
      <w:tr w:rsidR="00E37C5C" w:rsidTr="00A2575F">
        <w:tc>
          <w:tcPr>
            <w:tcW w:w="1720" w:type="dxa"/>
            <w:vAlign w:val="center"/>
          </w:tcPr>
          <w:p w:rsidR="006C4022" w:rsidRDefault="006C4022" w:rsidP="006C4022">
            <w:pPr>
              <w:rPr>
                <w:rFonts w:ascii="Arial" w:hAnsi="Arial" w:cs="Arial"/>
                <w:b/>
              </w:rPr>
            </w:pPr>
          </w:p>
          <w:p w:rsidR="00E37C5C" w:rsidRDefault="00E37C5C" w:rsidP="006C4022">
            <w:pPr>
              <w:rPr>
                <w:rFonts w:ascii="Arial" w:hAnsi="Arial" w:cs="Arial"/>
              </w:rPr>
            </w:pPr>
            <w:r w:rsidRPr="0034294D">
              <w:rPr>
                <w:rFonts w:ascii="Arial" w:hAnsi="Arial" w:cs="Arial"/>
                <w:b/>
              </w:rPr>
              <w:t>Action plan:</w:t>
            </w:r>
          </w:p>
          <w:p w:rsidR="00E37C5C" w:rsidRDefault="00E37C5C" w:rsidP="006C4022">
            <w:pPr>
              <w:rPr>
                <w:rFonts w:ascii="Arial" w:hAnsi="Arial" w:cs="Arial"/>
                <w:b/>
              </w:rPr>
            </w:pPr>
          </w:p>
        </w:tc>
        <w:tc>
          <w:tcPr>
            <w:tcW w:w="9037" w:type="dxa"/>
          </w:tcPr>
          <w:p w:rsidR="00E37C5C" w:rsidRDefault="00E37C5C">
            <w:pPr>
              <w:rPr>
                <w:rFonts w:ascii="Arial" w:hAnsi="Arial" w:cs="Arial"/>
                <w:b/>
              </w:rPr>
            </w:pPr>
          </w:p>
          <w:bookmarkStart w:id="1" w:name="_MON_1517896706"/>
          <w:bookmarkEnd w:id="1"/>
          <w:p w:rsidR="006C6EA7" w:rsidRPr="00EF2728" w:rsidRDefault="002B5211" w:rsidP="00EF2728">
            <w:pPr>
              <w:rPr>
                <w:rFonts w:ascii="Arial" w:hAnsi="Arial" w:cs="Arial"/>
                <w:color w:val="FF0000"/>
              </w:rPr>
            </w:pPr>
            <w:r>
              <w:rPr>
                <w:rFonts w:ascii="Arial" w:hAnsi="Arial" w:cs="Arial"/>
                <w:color w:val="FF0000"/>
              </w:rPr>
              <w:object w:dxaOrig="1550" w:dyaOrig="991">
                <v:shape id="_x0000_i1026" type="#_x0000_t75" style="width:77.25pt;height:49.5pt" o:ole="">
                  <v:imagedata r:id="rId11" o:title=""/>
                </v:shape>
                <o:OLEObject Type="Embed" ProgID="Word.Document.12" ShapeID="_x0000_i1026" DrawAspect="Icon" ObjectID="_1517914230" r:id="rId12">
                  <o:FieldCodes>\s</o:FieldCodes>
                </o:OLEObject>
              </w:object>
            </w:r>
          </w:p>
        </w:tc>
      </w:tr>
      <w:tr w:rsidR="00E37C5C" w:rsidTr="00A2575F">
        <w:tc>
          <w:tcPr>
            <w:tcW w:w="1720" w:type="dxa"/>
            <w:vAlign w:val="center"/>
          </w:tcPr>
          <w:p w:rsidR="006C4022" w:rsidRDefault="006C4022" w:rsidP="006C4022">
            <w:pPr>
              <w:rPr>
                <w:rFonts w:ascii="Arial" w:hAnsi="Arial" w:cs="Arial"/>
                <w:b/>
              </w:rPr>
            </w:pPr>
          </w:p>
          <w:p w:rsidR="00E37C5C" w:rsidRPr="0034294D" w:rsidRDefault="00E37C5C" w:rsidP="006C4022">
            <w:pPr>
              <w:rPr>
                <w:rFonts w:ascii="Arial" w:hAnsi="Arial" w:cs="Arial"/>
                <w:b/>
              </w:rPr>
            </w:pPr>
            <w:r w:rsidRPr="0034294D">
              <w:rPr>
                <w:rFonts w:ascii="Arial" w:hAnsi="Arial" w:cs="Arial"/>
                <w:b/>
              </w:rPr>
              <w:t>Summary of change:</w:t>
            </w:r>
          </w:p>
          <w:p w:rsidR="00E37C5C" w:rsidRDefault="00E37C5C" w:rsidP="006C4022">
            <w:pPr>
              <w:rPr>
                <w:rFonts w:ascii="Arial" w:hAnsi="Arial" w:cs="Arial"/>
                <w:b/>
              </w:rPr>
            </w:pPr>
          </w:p>
        </w:tc>
        <w:bookmarkStart w:id="2" w:name="_MON_1517897608"/>
        <w:bookmarkEnd w:id="2"/>
        <w:tc>
          <w:tcPr>
            <w:tcW w:w="9037" w:type="dxa"/>
          </w:tcPr>
          <w:p w:rsidR="006C6EA7" w:rsidRDefault="002B5211" w:rsidP="002B5211">
            <w:pPr>
              <w:rPr>
                <w:rFonts w:ascii="Arial" w:hAnsi="Arial" w:cs="Arial"/>
                <w:b/>
              </w:rPr>
            </w:pPr>
            <w:r>
              <w:rPr>
                <w:rFonts w:ascii="Arial" w:hAnsi="Arial" w:cs="Arial"/>
                <w:b/>
              </w:rPr>
              <w:object w:dxaOrig="1550" w:dyaOrig="991">
                <v:shape id="_x0000_i1027" type="#_x0000_t75" style="width:77.25pt;height:49.5pt" o:ole="">
                  <v:imagedata r:id="rId13" o:title=""/>
                </v:shape>
                <o:OLEObject Type="Embed" ProgID="Word.Document.12" ShapeID="_x0000_i1027" DrawAspect="Icon" ObjectID="_1517914231" r:id="rId14">
                  <o:FieldCodes>\s</o:FieldCodes>
                </o:OLEObject>
              </w:object>
            </w:r>
          </w:p>
        </w:tc>
      </w:tr>
      <w:tr w:rsidR="00E37C5C" w:rsidTr="00A2575F">
        <w:tc>
          <w:tcPr>
            <w:tcW w:w="1720" w:type="dxa"/>
            <w:vAlign w:val="center"/>
          </w:tcPr>
          <w:p w:rsidR="00E37C5C" w:rsidRDefault="00E37C5C" w:rsidP="00E75B60">
            <w:pPr>
              <w:rPr>
                <w:rFonts w:ascii="Arial" w:hAnsi="Arial" w:cs="Arial"/>
                <w:b/>
              </w:rPr>
            </w:pPr>
            <w:r w:rsidRPr="0034294D">
              <w:rPr>
                <w:rFonts w:ascii="Arial" w:hAnsi="Arial" w:cs="Arial"/>
                <w:b/>
              </w:rPr>
              <w:t xml:space="preserve">Description </w:t>
            </w:r>
            <w:r w:rsidR="00E75B60">
              <w:rPr>
                <w:rFonts w:ascii="Arial" w:hAnsi="Arial" w:cs="Arial"/>
                <w:b/>
              </w:rPr>
              <w:t>of how patients have been engaged with this</w:t>
            </w:r>
            <w:r w:rsidRPr="0034294D">
              <w:rPr>
                <w:rFonts w:ascii="Arial" w:hAnsi="Arial" w:cs="Arial"/>
                <w:b/>
              </w:rPr>
              <w:t>:</w:t>
            </w:r>
          </w:p>
        </w:tc>
        <w:tc>
          <w:tcPr>
            <w:tcW w:w="9037" w:type="dxa"/>
          </w:tcPr>
          <w:p w:rsidR="00E37C5C" w:rsidRDefault="0029624D">
            <w:pPr>
              <w:rPr>
                <w:rFonts w:ascii="Arial" w:hAnsi="Arial" w:cs="Arial"/>
              </w:rPr>
            </w:pPr>
            <w:r>
              <w:rPr>
                <w:rFonts w:ascii="Arial" w:hAnsi="Arial" w:cs="Arial"/>
              </w:rPr>
              <w:t>All patients have been encouraged to engage with this via information posted on the ‘Did You Know’ notice board in our main waiting room and in the Practice newsletter which is also posted on our Practice Website</w:t>
            </w:r>
            <w:r w:rsidR="002D37B1">
              <w:rPr>
                <w:rFonts w:ascii="Arial" w:hAnsi="Arial" w:cs="Arial"/>
              </w:rPr>
              <w:t xml:space="preserve"> with any comments</w:t>
            </w:r>
            <w:r>
              <w:rPr>
                <w:rFonts w:ascii="Arial" w:hAnsi="Arial" w:cs="Arial"/>
              </w:rPr>
              <w:t xml:space="preserve"> note</w:t>
            </w:r>
            <w:r w:rsidR="002D37B1">
              <w:rPr>
                <w:rFonts w:ascii="Arial" w:hAnsi="Arial" w:cs="Arial"/>
              </w:rPr>
              <w:t>d t</w:t>
            </w:r>
            <w:r>
              <w:rPr>
                <w:rFonts w:ascii="Arial" w:hAnsi="Arial" w:cs="Arial"/>
              </w:rPr>
              <w:t>hrough the Family &amp; Friends test. In addition the  PPG was engaged in discussions regarding both the original action plan and the progress to date at the six month update (please see attached)</w:t>
            </w:r>
            <w:r w:rsidR="00BC08FF">
              <w:rPr>
                <w:rFonts w:ascii="Arial" w:hAnsi="Arial" w:cs="Arial"/>
              </w:rPr>
              <w:t xml:space="preserve"> </w:t>
            </w:r>
          </w:p>
          <w:bookmarkStart w:id="3" w:name="_MON_1517902350"/>
          <w:bookmarkEnd w:id="3"/>
          <w:p w:rsidR="00E37C5C" w:rsidRPr="00EF2728" w:rsidRDefault="00BC08FF" w:rsidP="00BC08FF">
            <w:pPr>
              <w:rPr>
                <w:rFonts w:ascii="Arial" w:hAnsi="Arial" w:cs="Arial"/>
                <w:color w:val="FF0000"/>
              </w:rPr>
            </w:pPr>
            <w:r>
              <w:rPr>
                <w:rFonts w:ascii="Arial" w:hAnsi="Arial" w:cs="Arial"/>
              </w:rPr>
              <w:object w:dxaOrig="1550" w:dyaOrig="991">
                <v:shape id="_x0000_i1028" type="#_x0000_t75" style="width:77.25pt;height:49.5pt" o:ole="">
                  <v:imagedata r:id="rId15" o:title=""/>
                </v:shape>
                <o:OLEObject Type="Embed" ProgID="Word.Document.12" ShapeID="_x0000_i1028" DrawAspect="Icon" ObjectID="_1517914232" r:id="rId16">
                  <o:FieldCodes>\s</o:FieldCodes>
                </o:OLEObject>
              </w:object>
            </w:r>
            <w:bookmarkStart w:id="4" w:name="_MON_1517902504"/>
            <w:bookmarkEnd w:id="4"/>
            <w:r>
              <w:rPr>
                <w:rFonts w:ascii="Arial" w:hAnsi="Arial" w:cs="Arial"/>
              </w:rPr>
              <w:object w:dxaOrig="1550" w:dyaOrig="991">
                <v:shape id="_x0000_i1029" type="#_x0000_t75" style="width:77.25pt;height:49.5pt" o:ole="">
                  <v:imagedata r:id="rId17" o:title=""/>
                </v:shape>
                <o:OLEObject Type="Embed" ProgID="Word.Document.12" ShapeID="_x0000_i1029" DrawAspect="Icon" ObjectID="_1517914233" r:id="rId18">
                  <o:FieldCodes>\s</o:FieldCodes>
                </o:OLEObject>
              </w:object>
            </w:r>
            <w:r w:rsidR="002D37B1">
              <w:rPr>
                <w:rFonts w:ascii="Arial" w:hAnsi="Arial" w:cs="Arial"/>
              </w:rPr>
              <w:object w:dxaOrig="1550" w:dyaOrig="991">
                <v:shape id="_x0000_i1033" type="#_x0000_t75" style="width:77.25pt;height:49.5pt" o:ole="">
                  <v:imagedata r:id="rId19" o:title=""/>
                </v:shape>
                <o:OLEObject Type="Embed" ProgID="Package" ShapeID="_x0000_i1033" DrawAspect="Icon" ObjectID="_1517914234" r:id="rId20"/>
              </w:object>
            </w:r>
            <w:bookmarkStart w:id="5" w:name="_GoBack"/>
            <w:bookmarkStart w:id="6" w:name="_MON_1517902539"/>
            <w:bookmarkEnd w:id="6"/>
            <w:r>
              <w:rPr>
                <w:rFonts w:ascii="Arial" w:hAnsi="Arial" w:cs="Arial"/>
              </w:rPr>
              <w:object w:dxaOrig="1550" w:dyaOrig="991">
                <v:shape id="_x0000_i1031" type="#_x0000_t75" style="width:77.25pt;height:49.5pt" o:ole="">
                  <v:imagedata r:id="rId21" o:title=""/>
                </v:shape>
                <o:OLEObject Type="Embed" ProgID="Word.Document.8" ShapeID="_x0000_i1031" DrawAspect="Icon" ObjectID="_1517914235" r:id="rId22">
                  <o:FieldCodes>\s</o:FieldCodes>
                </o:OLEObject>
              </w:object>
            </w:r>
            <w:bookmarkEnd w:id="5"/>
          </w:p>
        </w:tc>
      </w:tr>
    </w:tbl>
    <w:p w:rsidR="00E37C5C" w:rsidRDefault="00E37C5C">
      <w:pPr>
        <w:rPr>
          <w:rFonts w:ascii="Arial" w:hAnsi="Arial" w:cs="Arial"/>
          <w:b/>
        </w:rPr>
      </w:pPr>
    </w:p>
    <w:sectPr w:rsidR="00E37C5C" w:rsidSect="00BC08FF">
      <w:pgSz w:w="11906" w:h="16838"/>
      <w:pgMar w:top="397"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667E"/>
    <w:multiLevelType w:val="hybridMultilevel"/>
    <w:tmpl w:val="598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B85827"/>
    <w:multiLevelType w:val="hybridMultilevel"/>
    <w:tmpl w:val="43A2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E92780"/>
    <w:multiLevelType w:val="hybridMultilevel"/>
    <w:tmpl w:val="1802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B172D5"/>
    <w:multiLevelType w:val="hybridMultilevel"/>
    <w:tmpl w:val="6A42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C5F"/>
    <w:rsid w:val="00091984"/>
    <w:rsid w:val="000A1736"/>
    <w:rsid w:val="00120A4C"/>
    <w:rsid w:val="001B4E09"/>
    <w:rsid w:val="00244AB4"/>
    <w:rsid w:val="0029624D"/>
    <w:rsid w:val="002B5211"/>
    <w:rsid w:val="002D37B1"/>
    <w:rsid w:val="00342139"/>
    <w:rsid w:val="0034294D"/>
    <w:rsid w:val="004519F3"/>
    <w:rsid w:val="00454830"/>
    <w:rsid w:val="004E0D5E"/>
    <w:rsid w:val="005B3599"/>
    <w:rsid w:val="006134D1"/>
    <w:rsid w:val="006C4022"/>
    <w:rsid w:val="006C6EA7"/>
    <w:rsid w:val="0082793B"/>
    <w:rsid w:val="008F1C5F"/>
    <w:rsid w:val="00A2575F"/>
    <w:rsid w:val="00AB6DC7"/>
    <w:rsid w:val="00BC08FF"/>
    <w:rsid w:val="00C819B4"/>
    <w:rsid w:val="00E37C5C"/>
    <w:rsid w:val="00E75B60"/>
    <w:rsid w:val="00EF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94D"/>
    <w:rPr>
      <w:color w:val="0000FF" w:themeColor="hyperlink"/>
      <w:u w:val="single"/>
    </w:rPr>
  </w:style>
  <w:style w:type="paragraph" w:styleId="ListParagraph">
    <w:name w:val="List Paragraph"/>
    <w:basedOn w:val="Normal"/>
    <w:uiPriority w:val="34"/>
    <w:qFormat/>
    <w:rsid w:val="0034294D"/>
    <w:pPr>
      <w:ind w:left="720"/>
      <w:contextualSpacing/>
    </w:pPr>
  </w:style>
  <w:style w:type="table" w:styleId="TableGrid">
    <w:name w:val="Table Grid"/>
    <w:basedOn w:val="TableNormal"/>
    <w:uiPriority w:val="59"/>
    <w:rsid w:val="00E3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2139"/>
    <w:rPr>
      <w:color w:val="800080" w:themeColor="followedHyperlink"/>
      <w:u w:val="single"/>
    </w:rPr>
  </w:style>
  <w:style w:type="paragraph" w:customStyle="1" w:styleId="Default">
    <w:name w:val="Default"/>
    <w:uiPriority w:val="99"/>
    <w:rsid w:val="0029624D"/>
    <w:pPr>
      <w:widowControl w:val="0"/>
      <w:autoSpaceDE w:val="0"/>
      <w:autoSpaceDN w:val="0"/>
      <w:adjustRightInd w:val="0"/>
      <w:spacing w:after="0" w:line="240" w:lineRule="auto"/>
    </w:pPr>
    <w:rPr>
      <w:rFonts w:ascii="Frutiger LT" w:eastAsia="Times New Roman" w:hAnsi="Frutiger LT" w:cs="Frutiger LT"/>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94D"/>
    <w:rPr>
      <w:color w:val="0000FF" w:themeColor="hyperlink"/>
      <w:u w:val="single"/>
    </w:rPr>
  </w:style>
  <w:style w:type="paragraph" w:styleId="ListParagraph">
    <w:name w:val="List Paragraph"/>
    <w:basedOn w:val="Normal"/>
    <w:uiPriority w:val="34"/>
    <w:qFormat/>
    <w:rsid w:val="0034294D"/>
    <w:pPr>
      <w:ind w:left="720"/>
      <w:contextualSpacing/>
    </w:pPr>
  </w:style>
  <w:style w:type="table" w:styleId="TableGrid">
    <w:name w:val="Table Grid"/>
    <w:basedOn w:val="TableNormal"/>
    <w:uiPriority w:val="59"/>
    <w:rsid w:val="00E37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42139"/>
    <w:rPr>
      <w:color w:val="800080" w:themeColor="followedHyperlink"/>
      <w:u w:val="single"/>
    </w:rPr>
  </w:style>
  <w:style w:type="paragraph" w:customStyle="1" w:styleId="Default">
    <w:name w:val="Default"/>
    <w:uiPriority w:val="99"/>
    <w:rsid w:val="0029624D"/>
    <w:pPr>
      <w:widowControl w:val="0"/>
      <w:autoSpaceDE w:val="0"/>
      <w:autoSpaceDN w:val="0"/>
      <w:adjustRightInd w:val="0"/>
      <w:spacing w:after="0" w:line="240" w:lineRule="auto"/>
    </w:pPr>
    <w:rPr>
      <w:rFonts w:ascii="Frutiger LT" w:eastAsia="Times New Roman" w:hAnsi="Frutiger LT" w:cs="Frutiger L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image" Target="media/image3.emf"/><Relationship Id="rId18" Type="http://schemas.openxmlformats.org/officeDocument/2006/relationships/package" Target="embeddings/Microsoft_Word_Document5.docx"/><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image" Target="media/image1.emf"/><Relationship Id="rId12" Type="http://schemas.openxmlformats.org/officeDocument/2006/relationships/package" Target="embeddings/Microsoft_Word_Document2.docx"/><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package" Target="embeddings/Microsoft_Word_Document4.docx"/><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hyperlink" Target="http://fingertips.phe.org.uk/profile/general-practice/data" TargetMode="Externa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gp-patient.co.uk/"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www.nhs.uk/Services/GP/Overview/DefaultView.aspx?id=44720" TargetMode="External"/><Relationship Id="rId14" Type="http://schemas.openxmlformats.org/officeDocument/2006/relationships/package" Target="embeddings/Microsoft_Word_Document3.docx"/><Relationship Id="rId22"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Windows User</cp:lastModifiedBy>
  <cp:revision>4</cp:revision>
  <cp:lastPrinted>2016-01-29T15:05:00Z</cp:lastPrinted>
  <dcterms:created xsi:type="dcterms:W3CDTF">2016-02-25T10:54:00Z</dcterms:created>
  <dcterms:modified xsi:type="dcterms:W3CDTF">2016-02-25T14:04:00Z</dcterms:modified>
</cp:coreProperties>
</file>